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DC3" w:rsidRDefault="00461DC3" w:rsidP="0020490E">
      <w:pPr>
        <w:spacing w:after="0"/>
        <w:jc w:val="both"/>
        <w:rPr>
          <w:rFonts w:ascii="Cambria" w:hAnsi="Cambria"/>
          <w:sz w:val="24"/>
          <w:lang w:val="es-ES"/>
        </w:rPr>
      </w:pPr>
    </w:p>
    <w:p w:rsidR="0020490E" w:rsidRPr="0020490E" w:rsidRDefault="0020490E" w:rsidP="0020490E">
      <w:pPr>
        <w:spacing w:after="0"/>
        <w:jc w:val="both"/>
        <w:rPr>
          <w:rFonts w:ascii="Cambria" w:hAnsi="Cambria"/>
          <w:sz w:val="24"/>
          <w:lang w:val="es-ES"/>
        </w:rPr>
      </w:pPr>
      <w:r w:rsidRPr="0020490E">
        <w:rPr>
          <w:rFonts w:ascii="Cambria" w:hAnsi="Cambria"/>
          <w:sz w:val="24"/>
          <w:lang w:val="es-ES"/>
        </w:rPr>
        <w:t>Henry</w:t>
      </w:r>
      <w:r w:rsidRPr="0020490E">
        <w:rPr>
          <w:rFonts w:ascii="Cambria" w:hAnsi="Cambria"/>
          <w:sz w:val="24"/>
          <w:lang w:val="es-ES"/>
        </w:rPr>
        <w:tab/>
      </w:r>
      <w:r w:rsidRPr="0020490E">
        <w:rPr>
          <w:rFonts w:ascii="Cambria" w:hAnsi="Cambria"/>
          <w:sz w:val="24"/>
          <w:lang w:val="es-ES"/>
        </w:rPr>
        <w:tab/>
      </w:r>
      <w:r w:rsidRPr="0020490E">
        <w:rPr>
          <w:rFonts w:ascii="Cambria" w:hAnsi="Cambria"/>
          <w:sz w:val="24"/>
          <w:lang w:val="es-ES"/>
        </w:rPr>
        <w:tab/>
      </w:r>
      <w:r w:rsidRPr="0020490E">
        <w:rPr>
          <w:rFonts w:ascii="Cambria" w:hAnsi="Cambria"/>
          <w:sz w:val="24"/>
          <w:lang w:val="es-ES"/>
        </w:rPr>
        <w:tab/>
      </w:r>
      <w:r w:rsidRPr="0020490E">
        <w:rPr>
          <w:rFonts w:ascii="Cambria" w:hAnsi="Cambria"/>
          <w:sz w:val="24"/>
          <w:lang w:val="es-ES"/>
        </w:rPr>
        <w:tab/>
      </w:r>
      <w:r w:rsidRPr="0020490E">
        <w:rPr>
          <w:rFonts w:ascii="Cambria" w:hAnsi="Cambria"/>
          <w:sz w:val="24"/>
          <w:lang w:val="es-ES"/>
        </w:rPr>
        <w:tab/>
      </w:r>
      <w:r w:rsidRPr="0020490E">
        <w:rPr>
          <w:rFonts w:ascii="Cambria" w:hAnsi="Cambria"/>
          <w:sz w:val="24"/>
          <w:lang w:val="es-ES"/>
        </w:rPr>
        <w:tab/>
      </w:r>
      <w:r w:rsidRPr="0020490E">
        <w:rPr>
          <w:rFonts w:ascii="Cambria" w:hAnsi="Cambria"/>
          <w:sz w:val="24"/>
          <w:lang w:val="es-ES"/>
        </w:rPr>
        <w:tab/>
      </w:r>
      <w:r w:rsidRPr="0020490E">
        <w:rPr>
          <w:rFonts w:ascii="Cambria" w:hAnsi="Cambria"/>
          <w:sz w:val="24"/>
          <w:lang w:val="es-ES"/>
        </w:rPr>
        <w:tab/>
      </w:r>
      <w:r w:rsidRPr="0020490E">
        <w:rPr>
          <w:rFonts w:ascii="Cambria" w:hAnsi="Cambria"/>
          <w:sz w:val="24"/>
          <w:lang w:val="es-ES"/>
        </w:rPr>
        <w:tab/>
      </w:r>
      <w:r w:rsidRPr="0020490E">
        <w:rPr>
          <w:rFonts w:ascii="Cambria" w:hAnsi="Cambria"/>
          <w:sz w:val="24"/>
          <w:lang w:val="es-ES"/>
        </w:rPr>
        <w:tab/>
      </w:r>
      <w:r w:rsidRPr="0020490E">
        <w:rPr>
          <w:rFonts w:ascii="Cambria" w:hAnsi="Cambria"/>
          <w:sz w:val="24"/>
          <w:lang w:val="es-ES"/>
        </w:rPr>
        <w:tab/>
      </w:r>
      <w:r w:rsidR="00AA7398">
        <w:rPr>
          <w:rFonts w:ascii="Cambria" w:hAnsi="Cambria"/>
          <w:sz w:val="24"/>
          <w:lang w:val="es-ES"/>
        </w:rPr>
        <w:t xml:space="preserve">                             </w:t>
      </w:r>
      <w:r w:rsidR="00AA7398">
        <w:rPr>
          <w:rFonts w:ascii="Cambria" w:hAnsi="Cambria"/>
          <w:sz w:val="24"/>
          <w:lang w:val="es-ES"/>
        </w:rPr>
        <w:tab/>
      </w:r>
      <w:r w:rsidR="00AA7398">
        <w:rPr>
          <w:rFonts w:ascii="Cambria" w:hAnsi="Cambria"/>
          <w:sz w:val="24"/>
          <w:lang w:val="es-ES"/>
        </w:rPr>
        <w:tab/>
      </w:r>
      <w:r w:rsidR="00AA7398">
        <w:rPr>
          <w:rFonts w:ascii="Cambria" w:hAnsi="Cambria"/>
          <w:sz w:val="24"/>
          <w:lang w:val="es-ES"/>
        </w:rPr>
        <w:tab/>
      </w:r>
      <w:r w:rsidR="00AA7398">
        <w:rPr>
          <w:rFonts w:ascii="Cambria" w:hAnsi="Cambria"/>
          <w:sz w:val="24"/>
          <w:lang w:val="es-ES"/>
        </w:rPr>
        <w:tab/>
      </w:r>
      <w:r w:rsidR="00AA7398">
        <w:rPr>
          <w:rFonts w:ascii="Cambria" w:hAnsi="Cambria"/>
          <w:sz w:val="24"/>
          <w:lang w:val="es-ES"/>
        </w:rPr>
        <w:tab/>
      </w:r>
      <w:r w:rsidRPr="0020490E">
        <w:rPr>
          <w:rFonts w:ascii="Cambria" w:hAnsi="Cambria"/>
          <w:sz w:val="24"/>
          <w:lang w:val="es-ES"/>
        </w:rPr>
        <w:t>TL1</w:t>
      </w:r>
    </w:p>
    <w:p w:rsidR="0020490E" w:rsidRPr="0020490E" w:rsidRDefault="0020490E" w:rsidP="0020490E">
      <w:pPr>
        <w:spacing w:after="0"/>
        <w:jc w:val="both"/>
        <w:rPr>
          <w:rFonts w:ascii="Cambria" w:hAnsi="Cambria"/>
          <w:sz w:val="24"/>
          <w:lang w:val="es-ES"/>
        </w:rPr>
      </w:pPr>
      <w:r w:rsidRPr="0020490E">
        <w:rPr>
          <w:rFonts w:ascii="Cambria" w:hAnsi="Cambria"/>
          <w:sz w:val="24"/>
          <w:lang w:val="es-ES"/>
        </w:rPr>
        <w:t xml:space="preserve">   Ludivine</w:t>
      </w:r>
    </w:p>
    <w:p w:rsidR="0020490E" w:rsidRDefault="0020490E" w:rsidP="0020490E">
      <w:pPr>
        <w:spacing w:after="0"/>
        <w:jc w:val="both"/>
        <w:rPr>
          <w:rFonts w:ascii="Cambria" w:hAnsi="Cambria"/>
          <w:lang w:val="es-ES"/>
        </w:rPr>
      </w:pPr>
    </w:p>
    <w:p w:rsidR="0020490E" w:rsidRDefault="0020490E" w:rsidP="0020490E">
      <w:pPr>
        <w:spacing w:after="0"/>
        <w:jc w:val="both"/>
        <w:rPr>
          <w:rFonts w:ascii="Cambria" w:hAnsi="Cambria"/>
          <w:lang w:val="es-ES"/>
        </w:rPr>
      </w:pPr>
    </w:p>
    <w:p w:rsidR="0020490E" w:rsidRDefault="0020490E" w:rsidP="0020490E">
      <w:pPr>
        <w:spacing w:after="0"/>
        <w:jc w:val="both"/>
        <w:rPr>
          <w:rFonts w:ascii="Cambria" w:hAnsi="Cambria"/>
          <w:lang w:val="es-ES"/>
        </w:rPr>
      </w:pPr>
    </w:p>
    <w:p w:rsidR="0020490E" w:rsidRPr="0020490E" w:rsidRDefault="0020490E" w:rsidP="00AA7398">
      <w:pPr>
        <w:spacing w:after="0"/>
        <w:ind w:left="5664" w:firstLine="708"/>
        <w:rPr>
          <w:rFonts w:ascii="Cambria" w:hAnsi="Cambria"/>
          <w:b/>
          <w:sz w:val="32"/>
          <w:lang w:val="es-ES"/>
        </w:rPr>
      </w:pPr>
      <w:r w:rsidRPr="0020490E">
        <w:rPr>
          <w:rFonts w:ascii="Cambria" w:hAnsi="Cambria"/>
          <w:b/>
          <w:sz w:val="32"/>
          <w:lang w:val="es-ES"/>
        </w:rPr>
        <w:t xml:space="preserve">ESPAÑOL </w:t>
      </w:r>
    </w:p>
    <w:p w:rsidR="0020490E" w:rsidRDefault="0020490E" w:rsidP="0020490E">
      <w:pPr>
        <w:jc w:val="both"/>
        <w:rPr>
          <w:rFonts w:ascii="Cambria" w:hAnsi="Cambria"/>
          <w:lang w:val="es-ES"/>
        </w:rPr>
      </w:pPr>
    </w:p>
    <w:p w:rsidR="0020490E" w:rsidRDefault="0020490E" w:rsidP="0020490E">
      <w:pPr>
        <w:jc w:val="both"/>
        <w:rPr>
          <w:rFonts w:ascii="Cambria" w:hAnsi="Cambria"/>
          <w:lang w:val="es-ES"/>
        </w:rPr>
      </w:pPr>
    </w:p>
    <w:p w:rsidR="0020490E" w:rsidRDefault="00F34195" w:rsidP="0020490E">
      <w:pPr>
        <w:jc w:val="both"/>
        <w:rPr>
          <w:rFonts w:ascii="Cambria" w:hAnsi="Cambria"/>
          <w:lang w:val="es-ES"/>
        </w:rPr>
      </w:pPr>
      <w:r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4925657</wp:posOffset>
            </wp:positionH>
            <wp:positionV relativeFrom="paragraph">
              <wp:posOffset>158526</wp:posOffset>
            </wp:positionV>
            <wp:extent cx="3963600" cy="3330000"/>
            <wp:effectExtent l="0" t="0" r="0" b="0"/>
            <wp:wrapSquare wrapText="bothSides"/>
            <wp:docPr id="11" name="Image 11" descr="C:\Users\ludiv\AppData\Local\Microsoft\Windows\INetCacheContent.Word\received_12382213662709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iv\AppData\Local\Microsoft\Windows\INetCacheContent.Word\received_12382213662709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404" t="1743" r="8937" b="3408"/>
                    <a:stretch/>
                  </pic:blipFill>
                  <pic:spPr bwMode="auto">
                    <a:xfrm>
                      <a:off x="0" y="0"/>
                      <a:ext cx="3963600" cy="33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7398" w:rsidRDefault="00AA7398" w:rsidP="0020490E">
      <w:pPr>
        <w:jc w:val="both"/>
        <w:rPr>
          <w:rFonts w:ascii="Cambria" w:hAnsi="Cambria"/>
          <w:sz w:val="24"/>
          <w:lang w:val="es-ES"/>
        </w:rPr>
        <w:sectPr w:rsidR="00AA739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F22D64" w:rsidRPr="0020490E" w:rsidRDefault="00B411CD" w:rsidP="0020490E">
      <w:pPr>
        <w:jc w:val="both"/>
        <w:rPr>
          <w:rFonts w:ascii="Cambria" w:hAnsi="Cambria"/>
          <w:sz w:val="24"/>
          <w:lang w:val="es-ES"/>
        </w:rPr>
      </w:pPr>
      <w:r w:rsidRPr="0020490E">
        <w:rPr>
          <w:rFonts w:ascii="Cambria" w:hAnsi="Cambria"/>
          <w:sz w:val="24"/>
          <w:lang w:val="es-ES"/>
        </w:rPr>
        <w:lastRenderedPageBreak/>
        <w:t>He visitado para vosotros la exposición “México 1900 – 1950”</w:t>
      </w:r>
      <w:r w:rsidR="00AA7398">
        <w:rPr>
          <w:rFonts w:ascii="Cambria" w:hAnsi="Cambria"/>
          <w:sz w:val="24"/>
          <w:lang w:val="es-ES"/>
        </w:rPr>
        <w:t xml:space="preserve"> </w:t>
      </w:r>
      <w:r w:rsidR="00461DC3">
        <w:rPr>
          <w:rFonts w:ascii="Cambria" w:hAnsi="Cambria"/>
          <w:sz w:val="24"/>
          <w:lang w:val="es-ES"/>
        </w:rPr>
        <w:t xml:space="preserve">en el </w:t>
      </w:r>
      <w:r w:rsidRPr="0020490E">
        <w:rPr>
          <w:rFonts w:ascii="Cambria" w:hAnsi="Cambria"/>
          <w:sz w:val="24"/>
          <w:lang w:val="es-ES"/>
        </w:rPr>
        <w:t xml:space="preserve">Grand Palais </w:t>
      </w:r>
      <w:r w:rsidR="00461DC3">
        <w:rPr>
          <w:rFonts w:ascii="Cambria" w:hAnsi="Cambria"/>
          <w:sz w:val="24"/>
          <w:lang w:val="es-ES"/>
        </w:rPr>
        <w:t>de</w:t>
      </w:r>
      <w:r w:rsidRPr="0020490E">
        <w:rPr>
          <w:rFonts w:ascii="Cambria" w:hAnsi="Cambria"/>
          <w:sz w:val="24"/>
          <w:lang w:val="es-ES"/>
        </w:rPr>
        <w:t xml:space="preserve"> París.  </w:t>
      </w:r>
    </w:p>
    <w:p w:rsidR="00AA7398" w:rsidRDefault="00B411CD" w:rsidP="0020490E">
      <w:pPr>
        <w:jc w:val="both"/>
        <w:rPr>
          <w:rFonts w:ascii="Cambria" w:hAnsi="Cambria"/>
          <w:sz w:val="24"/>
          <w:lang w:val="es-ES"/>
        </w:rPr>
      </w:pPr>
      <w:r w:rsidRPr="0020490E">
        <w:rPr>
          <w:rFonts w:ascii="Cambria" w:hAnsi="Cambria"/>
          <w:sz w:val="24"/>
          <w:lang w:val="es-ES"/>
        </w:rPr>
        <w:t>Le exposición relata la emergencia de una nueva era artística tras la Revolución mexicana que hizo temblar el país durante los años 1910</w:t>
      </w:r>
      <w:r w:rsidR="00AA7398">
        <w:rPr>
          <w:rFonts w:ascii="Cambria" w:hAnsi="Cambria"/>
          <w:sz w:val="24"/>
          <w:lang w:val="es-ES"/>
        </w:rPr>
        <w:t xml:space="preserve">. </w:t>
      </w:r>
    </w:p>
    <w:p w:rsidR="00AA7398" w:rsidRDefault="00AA7398" w:rsidP="00AA7398">
      <w:pPr>
        <w:jc w:val="both"/>
        <w:rPr>
          <w:rFonts w:ascii="Cambria" w:hAnsi="Cambria"/>
          <w:sz w:val="24"/>
          <w:lang w:val="es-ES"/>
        </w:rPr>
      </w:pPr>
      <w:r w:rsidRPr="0020490E">
        <w:rPr>
          <w:rFonts w:ascii="Cambria" w:hAnsi="Cambria"/>
          <w:sz w:val="24"/>
          <w:lang w:val="es-ES"/>
        </w:rPr>
        <w:t xml:space="preserve">La visita empieza con el </w:t>
      </w:r>
      <w:r w:rsidRPr="00077A72">
        <w:rPr>
          <w:rFonts w:ascii="Cambria" w:hAnsi="Cambria"/>
          <w:i/>
          <w:sz w:val="24"/>
          <w:lang w:val="es-ES"/>
        </w:rPr>
        <w:t>Retrato de la familia Escandón Arango</w:t>
      </w:r>
      <w:r w:rsidRPr="0020490E">
        <w:rPr>
          <w:rFonts w:ascii="Cambria" w:hAnsi="Cambria"/>
          <w:sz w:val="24"/>
          <w:lang w:val="es-ES"/>
        </w:rPr>
        <w:t xml:space="preserve"> de Tiburcio Sánchez de la Barquera realizado en 1867. Este óleo sobre lienzo se inspira mucho de las normas pictóricas clásicas vigente</w:t>
      </w:r>
      <w:r w:rsidR="00461DC3">
        <w:rPr>
          <w:rFonts w:ascii="Cambria" w:hAnsi="Cambria"/>
          <w:sz w:val="24"/>
          <w:lang w:val="es-ES"/>
        </w:rPr>
        <w:t>s</w:t>
      </w:r>
      <w:r w:rsidRPr="0020490E">
        <w:rPr>
          <w:rFonts w:ascii="Cambria" w:hAnsi="Cambria"/>
          <w:sz w:val="24"/>
          <w:lang w:val="es-ES"/>
        </w:rPr>
        <w:t xml:space="preserve"> en Europa. </w:t>
      </w:r>
    </w:p>
    <w:p w:rsidR="00AA7398" w:rsidRPr="00AA7398" w:rsidRDefault="00D44253" w:rsidP="00AA7398">
      <w:pPr>
        <w:pStyle w:val="Lgende"/>
        <w:jc w:val="both"/>
        <w:rPr>
          <w:i w:val="0"/>
          <w:color w:val="000000" w:themeColor="text1"/>
          <w:sz w:val="20"/>
          <w:lang w:val="es-ES"/>
        </w:rPr>
      </w:pPr>
      <w:r w:rsidRPr="00D4425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2" type="#_x0000_t202" style="position:absolute;left:0;text-align:left;margin-left:406.2pt;margin-top:111.45pt;width:340.45pt;height:20.2pt;z-index:2516623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#f8f8f8">
            <v:textbox style="mso-next-textbox:#Zone de texte 2">
              <w:txbxContent>
                <w:p w:rsidR="00F34195" w:rsidRPr="00F34195" w:rsidRDefault="00F34195">
                  <w:pPr>
                    <w:rPr>
                      <w:lang w:val="es-ES"/>
                    </w:rPr>
                  </w:pPr>
                  <w:r w:rsidRPr="005234AA">
                    <w:rPr>
                      <w:color w:val="000000" w:themeColor="text1"/>
                      <w:sz w:val="20"/>
                      <w:lang w:val="es-ES"/>
                    </w:rPr>
                    <w:t>Tiburcio Sánchez de la Barquera: Retrato de la familia Escandón Arango, 1867</w:t>
                  </w:r>
                </w:p>
              </w:txbxContent>
            </v:textbox>
            <w10:wrap type="square"/>
          </v:shape>
        </w:pict>
      </w:r>
      <w:r w:rsidR="00AA7398" w:rsidRPr="00ED28B2">
        <w:rPr>
          <w:rFonts w:ascii="Cambria" w:hAnsi="Cambria"/>
          <w:i w:val="0"/>
          <w:color w:val="000000" w:themeColor="text1"/>
          <w:sz w:val="24"/>
          <w:lang w:val="es-ES"/>
        </w:rPr>
        <w:t>Así con la Revolución, un nuevo movimiento artístico surge: el Muralismo. Se trata de grandes pinturas en los murales destinadas a reco</w:t>
      </w:r>
      <w:r w:rsidR="00461DC3">
        <w:rPr>
          <w:rFonts w:ascii="Cambria" w:hAnsi="Cambria"/>
          <w:i w:val="0"/>
          <w:color w:val="000000" w:themeColor="text1"/>
          <w:sz w:val="24"/>
          <w:lang w:val="es-ES"/>
        </w:rPr>
        <w:t>rr</w:t>
      </w:r>
      <w:r w:rsidR="00AA7398" w:rsidRPr="00ED28B2">
        <w:rPr>
          <w:rFonts w:ascii="Cambria" w:hAnsi="Cambria"/>
          <w:i w:val="0"/>
          <w:color w:val="000000" w:themeColor="text1"/>
          <w:sz w:val="24"/>
          <w:lang w:val="es-ES"/>
        </w:rPr>
        <w:t>er la Historia y las luchas mex</w:t>
      </w:r>
      <w:r w:rsidR="00461DC3">
        <w:rPr>
          <w:rFonts w:ascii="Cambria" w:hAnsi="Cambria"/>
          <w:i w:val="0"/>
          <w:color w:val="000000" w:themeColor="text1"/>
          <w:sz w:val="24"/>
          <w:lang w:val="es-ES"/>
        </w:rPr>
        <w:t>icanas para el pueblo analfabeto</w:t>
      </w:r>
      <w:r w:rsidR="00AA7398" w:rsidRPr="00ED28B2">
        <w:rPr>
          <w:rFonts w:ascii="Cambria" w:hAnsi="Cambria"/>
          <w:i w:val="0"/>
          <w:color w:val="000000" w:themeColor="text1"/>
          <w:sz w:val="24"/>
          <w:lang w:val="es-ES"/>
        </w:rPr>
        <w:t xml:space="preserve"> mexicano. Ese movimiento creado por un grupo de intelectuales pintores mexicanos fue sostenido por José Vasconcelos, el secretario de Educación Pública</w:t>
      </w:r>
      <w:r w:rsidR="00AA7398">
        <w:rPr>
          <w:rFonts w:ascii="Cambria" w:hAnsi="Cambria"/>
          <w:i w:val="0"/>
          <w:color w:val="000000" w:themeColor="text1"/>
          <w:sz w:val="24"/>
          <w:lang w:val="es-ES"/>
        </w:rPr>
        <w:t>.</w:t>
      </w:r>
    </w:p>
    <w:p w:rsidR="00AA7398" w:rsidRDefault="00AA7398" w:rsidP="00AA7398">
      <w:pPr>
        <w:jc w:val="both"/>
        <w:rPr>
          <w:rFonts w:ascii="Cambria" w:hAnsi="Cambria"/>
          <w:sz w:val="24"/>
          <w:lang w:val="es-ES"/>
        </w:rPr>
      </w:pPr>
    </w:p>
    <w:p w:rsidR="00AA7398" w:rsidRDefault="00AA7398" w:rsidP="00AA7398">
      <w:pPr>
        <w:jc w:val="both"/>
        <w:rPr>
          <w:rFonts w:ascii="Cambria" w:hAnsi="Cambria"/>
          <w:sz w:val="24"/>
          <w:lang w:val="es-ES"/>
        </w:rPr>
      </w:pPr>
    </w:p>
    <w:p w:rsidR="00AA7398" w:rsidRDefault="00AA7398" w:rsidP="00AA7398">
      <w:pPr>
        <w:jc w:val="both"/>
        <w:rPr>
          <w:rFonts w:ascii="Cambria" w:hAnsi="Cambria"/>
          <w:sz w:val="24"/>
          <w:lang w:val="es-ES"/>
        </w:rPr>
      </w:pPr>
    </w:p>
    <w:p w:rsidR="00AA7398" w:rsidRDefault="00BE38BE" w:rsidP="00AA7398">
      <w:pPr>
        <w:pStyle w:val="Lgende"/>
        <w:rPr>
          <w:i w:val="0"/>
          <w:color w:val="000000" w:themeColor="text1"/>
          <w:sz w:val="20"/>
          <w:lang w:val="es-ES"/>
        </w:rPr>
      </w:pPr>
      <w:r>
        <w:rPr>
          <w:i w:val="0"/>
          <w:color w:val="000000" w:themeColor="text1"/>
          <w:sz w:val="20"/>
          <w:lang w:val="es-ES"/>
        </w:rPr>
        <w:t xml:space="preserve">  </w:t>
      </w:r>
    </w:p>
    <w:p w:rsidR="000A5FFB" w:rsidRDefault="000A5FFB" w:rsidP="000A5FFB">
      <w:pPr>
        <w:jc w:val="both"/>
        <w:rPr>
          <w:rFonts w:ascii="Cambria" w:hAnsi="Cambria"/>
          <w:sz w:val="24"/>
          <w:lang w:val="es-ES"/>
        </w:rPr>
      </w:pPr>
    </w:p>
    <w:p w:rsidR="000A5FFB" w:rsidRDefault="005C74B8" w:rsidP="000A5FFB">
      <w:pPr>
        <w:jc w:val="both"/>
        <w:rPr>
          <w:rFonts w:ascii="Cambria" w:hAnsi="Cambria"/>
          <w:sz w:val="24"/>
          <w:lang w:val="es-ES"/>
        </w:rPr>
      </w:pPr>
      <w:r>
        <w:rPr>
          <w:rFonts w:ascii="Cambria" w:hAnsi="Cambria"/>
          <w:noProof/>
          <w:sz w:val="24"/>
          <w:lang w:eastAsia="fr-FR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660400</wp:posOffset>
            </wp:positionH>
            <wp:positionV relativeFrom="margin">
              <wp:posOffset>1942465</wp:posOffset>
            </wp:positionV>
            <wp:extent cx="2606675" cy="4093210"/>
            <wp:effectExtent l="25400" t="0" r="9525" b="0"/>
            <wp:wrapSquare wrapText="bothSides"/>
            <wp:docPr id="5" name="Image 5" descr="C:\Users\ludiv\AppData\Local\Microsoft\Windows\INetCacheContent.Word\20161207_17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iv\AppData\Local\Microsoft\Windows\INetCacheContent.Word\20161207_174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846" t="9835" r="18417" b="26741"/>
                    <a:stretch/>
                  </pic:blipFill>
                  <pic:spPr bwMode="auto">
                    <a:xfrm>
                      <a:off x="0" y="0"/>
                      <a:ext cx="260667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A5FFB" w:rsidRPr="0020490E">
        <w:rPr>
          <w:rFonts w:ascii="Cambria" w:hAnsi="Cambria"/>
          <w:sz w:val="24"/>
          <w:lang w:val="es-ES"/>
        </w:rPr>
        <w:t>Unos de los artistas más implicados en este movimiento social, político y artístico fue David Alfaro Siqueiros. Quiso crear un arte público, es por esto que ha preferi</w:t>
      </w:r>
      <w:r>
        <w:rPr>
          <w:rFonts w:ascii="Cambria" w:hAnsi="Cambria"/>
          <w:sz w:val="24"/>
          <w:lang w:val="es-ES"/>
        </w:rPr>
        <w:t>do la pintura mural. Durante es</w:t>
      </w:r>
      <w:r w:rsidR="000A5FFB" w:rsidRPr="0020490E">
        <w:rPr>
          <w:rFonts w:ascii="Cambria" w:hAnsi="Cambria"/>
          <w:sz w:val="24"/>
          <w:lang w:val="es-ES"/>
        </w:rPr>
        <w:t xml:space="preserve">a época evolucionando impulsada por los progresos de la modernidad, Siqueiros elaboro nuevas técnicas en sus producciones con </w:t>
      </w:r>
      <w:r>
        <w:rPr>
          <w:rFonts w:ascii="Cambria" w:hAnsi="Cambria"/>
          <w:sz w:val="24"/>
          <w:lang w:val="es-ES"/>
        </w:rPr>
        <w:t>el fin de dinamizar y renovar la</w:t>
      </w:r>
      <w:r w:rsidR="000A5FFB" w:rsidRPr="0020490E">
        <w:rPr>
          <w:rFonts w:ascii="Cambria" w:hAnsi="Cambria"/>
          <w:sz w:val="24"/>
          <w:lang w:val="es-ES"/>
        </w:rPr>
        <w:t xml:space="preserve">s artes plásticos. </w:t>
      </w:r>
    </w:p>
    <w:p w:rsidR="00AA7398" w:rsidRDefault="00AA7398" w:rsidP="00AA7398">
      <w:pPr>
        <w:jc w:val="both"/>
        <w:rPr>
          <w:rFonts w:ascii="Cambria" w:hAnsi="Cambria"/>
          <w:sz w:val="24"/>
          <w:lang w:val="es-ES"/>
        </w:rPr>
      </w:pPr>
    </w:p>
    <w:p w:rsidR="00AA7398" w:rsidRDefault="00AA7398" w:rsidP="00AA7398">
      <w:pPr>
        <w:jc w:val="both"/>
        <w:rPr>
          <w:rFonts w:ascii="Cambria" w:hAnsi="Cambria"/>
          <w:sz w:val="24"/>
          <w:lang w:val="es-ES"/>
        </w:rPr>
      </w:pPr>
    </w:p>
    <w:p w:rsidR="00AA7398" w:rsidRDefault="00AA7398" w:rsidP="0020490E">
      <w:pPr>
        <w:jc w:val="both"/>
        <w:rPr>
          <w:rFonts w:ascii="Cambria" w:hAnsi="Cambria"/>
          <w:sz w:val="24"/>
          <w:lang w:val="es-ES"/>
        </w:rPr>
      </w:pPr>
    </w:p>
    <w:p w:rsidR="00AA7398" w:rsidRDefault="00AA7398" w:rsidP="0020490E">
      <w:pPr>
        <w:jc w:val="both"/>
        <w:rPr>
          <w:rFonts w:ascii="Cambria" w:hAnsi="Cambria"/>
          <w:sz w:val="24"/>
          <w:lang w:val="es-ES"/>
        </w:rPr>
      </w:pPr>
    </w:p>
    <w:p w:rsidR="00AA7398" w:rsidRDefault="00AA7398" w:rsidP="0020490E">
      <w:pPr>
        <w:jc w:val="both"/>
        <w:rPr>
          <w:rFonts w:ascii="Cambria" w:hAnsi="Cambria"/>
          <w:sz w:val="24"/>
          <w:lang w:val="es-ES"/>
        </w:rPr>
      </w:pPr>
    </w:p>
    <w:p w:rsidR="00AA7398" w:rsidRDefault="00AA7398" w:rsidP="0020490E">
      <w:pPr>
        <w:jc w:val="both"/>
        <w:rPr>
          <w:rFonts w:ascii="Cambria" w:hAnsi="Cambria"/>
          <w:sz w:val="24"/>
          <w:lang w:val="es-ES"/>
        </w:rPr>
      </w:pPr>
    </w:p>
    <w:p w:rsidR="00AA7398" w:rsidRDefault="000A5FFB" w:rsidP="0020490E">
      <w:pPr>
        <w:jc w:val="both"/>
        <w:rPr>
          <w:rFonts w:ascii="Cambria" w:hAnsi="Cambria"/>
          <w:sz w:val="24"/>
          <w:lang w:val="es-E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5270500</wp:posOffset>
            </wp:positionH>
            <wp:positionV relativeFrom="margin">
              <wp:posOffset>304165</wp:posOffset>
            </wp:positionV>
            <wp:extent cx="3924300" cy="2848610"/>
            <wp:effectExtent l="0" t="0" r="0" b="8890"/>
            <wp:wrapSquare wrapText="bothSides"/>
            <wp:docPr id="4" name="Image 4" descr="C:\Users\ludiv\AppData\Local\Microsoft\Windows\INetCacheContent.Word\20161207_17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iv\AppData\Local\Microsoft\Windows\INetCacheContent.Word\20161207_174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650" t="1520" r="15136" b="1421"/>
                    <a:stretch/>
                  </pic:blipFill>
                  <pic:spPr bwMode="auto">
                    <a:xfrm>
                      <a:off x="0" y="0"/>
                      <a:ext cx="392430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7398" w:rsidRDefault="00AA7398" w:rsidP="0020490E">
      <w:pPr>
        <w:jc w:val="both"/>
        <w:rPr>
          <w:rFonts w:ascii="Cambria" w:hAnsi="Cambria"/>
          <w:sz w:val="24"/>
          <w:lang w:val="es-ES"/>
        </w:rPr>
      </w:pPr>
    </w:p>
    <w:p w:rsidR="00AA7398" w:rsidRDefault="00AA7398" w:rsidP="0020490E">
      <w:pPr>
        <w:jc w:val="both"/>
        <w:rPr>
          <w:rFonts w:ascii="Cambria" w:hAnsi="Cambria"/>
          <w:sz w:val="24"/>
          <w:lang w:val="es-ES"/>
        </w:rPr>
      </w:pPr>
    </w:p>
    <w:p w:rsidR="00AA7398" w:rsidRDefault="00AA7398" w:rsidP="0020490E">
      <w:pPr>
        <w:jc w:val="both"/>
        <w:rPr>
          <w:rFonts w:ascii="Cambria" w:hAnsi="Cambria"/>
          <w:sz w:val="24"/>
          <w:lang w:val="es-ES"/>
        </w:rPr>
      </w:pPr>
    </w:p>
    <w:p w:rsidR="00AA7398" w:rsidRDefault="00AA7398" w:rsidP="0020490E">
      <w:pPr>
        <w:jc w:val="both"/>
        <w:rPr>
          <w:rFonts w:ascii="Cambria" w:hAnsi="Cambria"/>
          <w:sz w:val="24"/>
          <w:lang w:val="es-ES"/>
        </w:rPr>
      </w:pPr>
    </w:p>
    <w:p w:rsidR="00AA7398" w:rsidRDefault="00AA7398" w:rsidP="0020490E">
      <w:pPr>
        <w:jc w:val="both"/>
        <w:rPr>
          <w:rFonts w:ascii="Cambria" w:hAnsi="Cambria"/>
          <w:sz w:val="24"/>
          <w:lang w:val="es-ES"/>
        </w:rPr>
      </w:pPr>
    </w:p>
    <w:p w:rsidR="00AA7398" w:rsidRDefault="00AA7398" w:rsidP="0020490E">
      <w:pPr>
        <w:jc w:val="both"/>
        <w:rPr>
          <w:rFonts w:ascii="Cambria" w:hAnsi="Cambria"/>
          <w:sz w:val="24"/>
          <w:lang w:val="es-ES"/>
        </w:rPr>
      </w:pPr>
    </w:p>
    <w:p w:rsidR="00AA7398" w:rsidRDefault="00AA7398" w:rsidP="0020490E">
      <w:pPr>
        <w:jc w:val="both"/>
        <w:rPr>
          <w:rFonts w:ascii="Cambria" w:hAnsi="Cambria"/>
          <w:sz w:val="24"/>
          <w:lang w:val="es-ES"/>
        </w:rPr>
      </w:pPr>
    </w:p>
    <w:p w:rsidR="00AA7398" w:rsidRDefault="00AA7398" w:rsidP="0020490E">
      <w:pPr>
        <w:jc w:val="both"/>
        <w:rPr>
          <w:rFonts w:ascii="Cambria" w:hAnsi="Cambria"/>
          <w:sz w:val="24"/>
          <w:lang w:val="es-ES"/>
        </w:rPr>
      </w:pPr>
    </w:p>
    <w:p w:rsidR="00AA7398" w:rsidRDefault="00AA7398" w:rsidP="0020490E">
      <w:pPr>
        <w:jc w:val="both"/>
        <w:rPr>
          <w:rFonts w:ascii="Cambria" w:hAnsi="Cambria"/>
          <w:sz w:val="24"/>
          <w:lang w:val="es-ES"/>
        </w:rPr>
        <w:sectPr w:rsidR="00AA7398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AA7398" w:rsidRDefault="00AA7398" w:rsidP="00532B9D">
      <w:pPr>
        <w:pStyle w:val="Lgende"/>
        <w:jc w:val="both"/>
        <w:rPr>
          <w:rFonts w:ascii="Cambria" w:hAnsi="Cambria"/>
          <w:i w:val="0"/>
          <w:color w:val="000000" w:themeColor="text1"/>
          <w:sz w:val="24"/>
          <w:lang w:val="es-ES"/>
        </w:rPr>
      </w:pPr>
    </w:p>
    <w:p w:rsidR="00AA7398" w:rsidRDefault="00AA7398" w:rsidP="00532B9D">
      <w:pPr>
        <w:pStyle w:val="Lgende"/>
        <w:jc w:val="both"/>
        <w:rPr>
          <w:rFonts w:ascii="Cambria" w:hAnsi="Cambria"/>
          <w:i w:val="0"/>
          <w:color w:val="000000" w:themeColor="text1"/>
          <w:sz w:val="24"/>
          <w:lang w:val="es-ES"/>
        </w:rPr>
      </w:pPr>
    </w:p>
    <w:p w:rsidR="0052193B" w:rsidRDefault="0052193B" w:rsidP="0020490E">
      <w:pPr>
        <w:jc w:val="both"/>
        <w:rPr>
          <w:rFonts w:ascii="Cambria" w:hAnsi="Cambria"/>
          <w:sz w:val="24"/>
          <w:lang w:val="es-ES"/>
        </w:rPr>
      </w:pPr>
    </w:p>
    <w:p w:rsidR="0052193B" w:rsidRPr="000A5FFB" w:rsidRDefault="0052193B" w:rsidP="0052193B">
      <w:pPr>
        <w:keepNext/>
        <w:jc w:val="both"/>
        <w:rPr>
          <w:lang w:val="es-ES"/>
        </w:rPr>
      </w:pPr>
    </w:p>
    <w:p w:rsidR="0052193B" w:rsidRDefault="0052193B" w:rsidP="0020490E">
      <w:pPr>
        <w:spacing w:after="0"/>
        <w:jc w:val="both"/>
        <w:rPr>
          <w:rFonts w:ascii="Cambria" w:hAnsi="Cambria"/>
          <w:sz w:val="24"/>
          <w:lang w:val="es-ES"/>
        </w:rPr>
      </w:pPr>
    </w:p>
    <w:p w:rsidR="0052193B" w:rsidRDefault="0052193B" w:rsidP="0020490E">
      <w:pPr>
        <w:spacing w:after="0"/>
        <w:jc w:val="both"/>
        <w:rPr>
          <w:rFonts w:ascii="Cambria" w:hAnsi="Cambria"/>
          <w:sz w:val="24"/>
          <w:lang w:val="es-ES"/>
        </w:rPr>
      </w:pPr>
    </w:p>
    <w:p w:rsidR="0052193B" w:rsidRDefault="0052193B" w:rsidP="0020490E">
      <w:pPr>
        <w:spacing w:after="0"/>
        <w:jc w:val="both"/>
        <w:rPr>
          <w:rFonts w:ascii="Cambria" w:hAnsi="Cambria"/>
          <w:sz w:val="24"/>
          <w:lang w:val="es-ES"/>
        </w:rPr>
      </w:pPr>
    </w:p>
    <w:p w:rsidR="0052193B" w:rsidRDefault="0052193B" w:rsidP="0020490E">
      <w:pPr>
        <w:spacing w:after="0"/>
        <w:jc w:val="both"/>
        <w:rPr>
          <w:rFonts w:ascii="Cambria" w:hAnsi="Cambria"/>
          <w:sz w:val="24"/>
          <w:lang w:val="es-ES"/>
        </w:rPr>
      </w:pPr>
    </w:p>
    <w:p w:rsidR="0052193B" w:rsidRDefault="0052193B" w:rsidP="0020490E">
      <w:pPr>
        <w:spacing w:after="0"/>
        <w:jc w:val="both"/>
        <w:rPr>
          <w:rFonts w:ascii="Cambria" w:hAnsi="Cambria"/>
          <w:sz w:val="24"/>
          <w:lang w:val="es-ES"/>
        </w:rPr>
      </w:pPr>
    </w:p>
    <w:p w:rsidR="0052193B" w:rsidRDefault="0052193B" w:rsidP="0020490E">
      <w:pPr>
        <w:spacing w:after="0"/>
        <w:jc w:val="both"/>
        <w:rPr>
          <w:rFonts w:ascii="Cambria" w:hAnsi="Cambria"/>
          <w:sz w:val="24"/>
          <w:lang w:val="es-ES"/>
        </w:rPr>
      </w:pPr>
    </w:p>
    <w:p w:rsidR="0052193B" w:rsidRDefault="0052193B" w:rsidP="0020490E">
      <w:pPr>
        <w:spacing w:after="0"/>
        <w:jc w:val="both"/>
        <w:rPr>
          <w:rFonts w:ascii="Cambria" w:hAnsi="Cambria"/>
          <w:sz w:val="24"/>
          <w:lang w:val="es-ES"/>
        </w:rPr>
      </w:pPr>
    </w:p>
    <w:p w:rsidR="0052193B" w:rsidRDefault="0052193B" w:rsidP="0020490E">
      <w:pPr>
        <w:spacing w:after="0"/>
        <w:jc w:val="both"/>
        <w:rPr>
          <w:rFonts w:ascii="Cambria" w:hAnsi="Cambria"/>
          <w:sz w:val="24"/>
          <w:lang w:val="es-ES"/>
        </w:rPr>
      </w:pPr>
    </w:p>
    <w:p w:rsidR="000A5FFB" w:rsidRDefault="000A5FFB" w:rsidP="000A5FFB">
      <w:pPr>
        <w:pStyle w:val="Lgende"/>
        <w:jc w:val="both"/>
        <w:rPr>
          <w:i w:val="0"/>
          <w:color w:val="000000" w:themeColor="text1"/>
          <w:sz w:val="20"/>
          <w:lang w:val="es-ES"/>
        </w:rPr>
      </w:pPr>
      <w:r>
        <w:rPr>
          <w:i w:val="0"/>
          <w:color w:val="000000" w:themeColor="text1"/>
          <w:sz w:val="20"/>
          <w:lang w:val="es-ES"/>
        </w:rPr>
        <w:t xml:space="preserve">            </w:t>
      </w:r>
    </w:p>
    <w:p w:rsidR="000A5FFB" w:rsidRPr="0052193B" w:rsidRDefault="000A5FFB" w:rsidP="000A5FFB">
      <w:pPr>
        <w:pStyle w:val="Lgende"/>
        <w:jc w:val="both"/>
        <w:rPr>
          <w:rFonts w:ascii="Cambria" w:hAnsi="Cambria"/>
          <w:color w:val="000000" w:themeColor="text1"/>
          <w:sz w:val="28"/>
          <w:lang w:val="es-ES"/>
        </w:rPr>
      </w:pPr>
      <w:r>
        <w:rPr>
          <w:i w:val="0"/>
          <w:color w:val="000000" w:themeColor="text1"/>
          <w:sz w:val="20"/>
          <w:lang w:val="es-ES"/>
        </w:rPr>
        <w:t xml:space="preserve">              </w:t>
      </w:r>
      <w:r w:rsidRPr="0052193B">
        <w:rPr>
          <w:i w:val="0"/>
          <w:color w:val="000000" w:themeColor="text1"/>
          <w:sz w:val="20"/>
          <w:lang w:val="es-ES"/>
        </w:rPr>
        <w:t>David Siqueiros</w:t>
      </w:r>
      <w:r w:rsidRPr="0052193B">
        <w:rPr>
          <w:color w:val="000000" w:themeColor="text1"/>
          <w:sz w:val="20"/>
          <w:lang w:val="es-ES"/>
        </w:rPr>
        <w:t xml:space="preserve">: Antenas </w:t>
      </w:r>
      <w:r w:rsidR="004266D6" w:rsidRPr="0052193B">
        <w:rPr>
          <w:color w:val="000000" w:themeColor="text1"/>
          <w:sz w:val="20"/>
          <w:lang w:val="es-ES"/>
        </w:rPr>
        <w:t>estratosféricas</w:t>
      </w:r>
      <w:r w:rsidRPr="0052193B">
        <w:rPr>
          <w:color w:val="000000" w:themeColor="text1"/>
          <w:sz w:val="20"/>
          <w:lang w:val="es-ES"/>
        </w:rPr>
        <w:t xml:space="preserve">, </w:t>
      </w:r>
      <w:r w:rsidRPr="0052193B">
        <w:rPr>
          <w:i w:val="0"/>
          <w:color w:val="000000" w:themeColor="text1"/>
          <w:sz w:val="20"/>
          <w:lang w:val="es-ES"/>
        </w:rPr>
        <w:t>1949</w:t>
      </w:r>
    </w:p>
    <w:p w:rsidR="000A5FFB" w:rsidRDefault="000A5FFB" w:rsidP="000A5FFB">
      <w:pPr>
        <w:pStyle w:val="Lgende"/>
        <w:jc w:val="both"/>
        <w:rPr>
          <w:rFonts w:ascii="Cambria" w:hAnsi="Cambria"/>
          <w:i w:val="0"/>
          <w:iCs w:val="0"/>
          <w:color w:val="auto"/>
          <w:sz w:val="24"/>
          <w:szCs w:val="22"/>
          <w:lang w:val="es-ES"/>
        </w:rPr>
      </w:pPr>
    </w:p>
    <w:p w:rsidR="000A5FFB" w:rsidRPr="0052193B" w:rsidRDefault="000A5FFB" w:rsidP="000A5FFB">
      <w:pPr>
        <w:pStyle w:val="Lgende"/>
        <w:jc w:val="both"/>
        <w:rPr>
          <w:rFonts w:ascii="Cambria" w:hAnsi="Cambria"/>
          <w:color w:val="000000" w:themeColor="text1"/>
          <w:sz w:val="28"/>
          <w:lang w:val="es-ES"/>
        </w:rPr>
      </w:pPr>
      <w:r>
        <w:rPr>
          <w:i w:val="0"/>
          <w:color w:val="000000" w:themeColor="text1"/>
          <w:sz w:val="20"/>
          <w:lang w:val="es-ES"/>
        </w:rPr>
        <w:t xml:space="preserve">                                     </w:t>
      </w:r>
      <w:r w:rsidRPr="0052193B">
        <w:rPr>
          <w:i w:val="0"/>
          <w:color w:val="000000" w:themeColor="text1"/>
          <w:sz w:val="20"/>
          <w:lang w:val="es-ES"/>
        </w:rPr>
        <w:t>David Siqueiros</w:t>
      </w:r>
      <w:r w:rsidRPr="0052193B">
        <w:rPr>
          <w:color w:val="000000" w:themeColor="text1"/>
          <w:sz w:val="20"/>
          <w:lang w:val="es-ES"/>
        </w:rPr>
        <w:t xml:space="preserve">: Antenas </w:t>
      </w:r>
      <w:r w:rsidR="004266D6" w:rsidRPr="0052193B">
        <w:rPr>
          <w:color w:val="000000" w:themeColor="text1"/>
          <w:sz w:val="20"/>
          <w:lang w:val="es-ES"/>
        </w:rPr>
        <w:t>estratosféricas</w:t>
      </w:r>
      <w:r w:rsidRPr="0052193B">
        <w:rPr>
          <w:color w:val="000000" w:themeColor="text1"/>
          <w:sz w:val="20"/>
          <w:lang w:val="es-ES"/>
        </w:rPr>
        <w:t xml:space="preserve">, </w:t>
      </w:r>
      <w:r w:rsidRPr="0052193B">
        <w:rPr>
          <w:i w:val="0"/>
          <w:color w:val="000000" w:themeColor="text1"/>
          <w:sz w:val="20"/>
          <w:lang w:val="es-ES"/>
        </w:rPr>
        <w:t>1949</w:t>
      </w:r>
    </w:p>
    <w:p w:rsidR="000A5FFB" w:rsidRDefault="000A5FFB" w:rsidP="0020490E">
      <w:pPr>
        <w:spacing w:after="0"/>
        <w:jc w:val="both"/>
        <w:rPr>
          <w:rFonts w:ascii="Cambria" w:hAnsi="Cambria"/>
          <w:sz w:val="24"/>
          <w:lang w:val="es-ES"/>
        </w:rPr>
      </w:pPr>
    </w:p>
    <w:p w:rsidR="00987306" w:rsidRPr="0020490E" w:rsidRDefault="00987306" w:rsidP="0020490E">
      <w:pPr>
        <w:spacing w:after="0"/>
        <w:jc w:val="both"/>
        <w:rPr>
          <w:rFonts w:ascii="Cambria" w:hAnsi="Cambria"/>
          <w:sz w:val="24"/>
          <w:lang w:val="es-ES"/>
        </w:rPr>
      </w:pPr>
      <w:r w:rsidRPr="0020490E">
        <w:rPr>
          <w:rFonts w:ascii="Cambria" w:hAnsi="Cambria"/>
          <w:sz w:val="24"/>
          <w:lang w:val="es-ES"/>
        </w:rPr>
        <w:t>Siqueiros fue un artista valiente con un arte comprometido, quiso provocar, su meta no era agradar a todos.</w:t>
      </w:r>
    </w:p>
    <w:p w:rsidR="00987306" w:rsidRPr="0020490E" w:rsidRDefault="00987306" w:rsidP="0020490E">
      <w:pPr>
        <w:spacing w:after="0"/>
        <w:jc w:val="both"/>
        <w:rPr>
          <w:rFonts w:ascii="Cambria" w:hAnsi="Cambria"/>
          <w:sz w:val="24"/>
          <w:lang w:val="es-ES"/>
        </w:rPr>
      </w:pPr>
      <w:r w:rsidRPr="0020490E">
        <w:rPr>
          <w:rFonts w:ascii="Cambria" w:hAnsi="Cambria"/>
          <w:sz w:val="24"/>
          <w:lang w:val="es-ES"/>
        </w:rPr>
        <w:t xml:space="preserve">Siqueiros era muy involucrado durante la Revolución </w:t>
      </w:r>
      <w:r w:rsidR="005C74B8">
        <w:rPr>
          <w:rFonts w:ascii="Cambria" w:hAnsi="Cambria"/>
          <w:sz w:val="24"/>
          <w:lang w:val="es-ES"/>
        </w:rPr>
        <w:t>en</w:t>
      </w:r>
      <w:r w:rsidRPr="0020490E">
        <w:rPr>
          <w:rFonts w:ascii="Cambria" w:hAnsi="Cambria"/>
          <w:sz w:val="24"/>
          <w:lang w:val="es-ES"/>
        </w:rPr>
        <w:t xml:space="preserve"> la lucha de las clases específicamente,</w:t>
      </w:r>
      <w:r w:rsidR="00F3582F" w:rsidRPr="0020490E">
        <w:rPr>
          <w:rFonts w:ascii="Cambria" w:hAnsi="Cambria"/>
          <w:sz w:val="24"/>
          <w:lang w:val="es-ES"/>
        </w:rPr>
        <w:t xml:space="preserve"> eso se refleja en sus cuadros</w:t>
      </w:r>
      <w:r w:rsidRPr="0020490E">
        <w:rPr>
          <w:rFonts w:ascii="Cambria" w:hAnsi="Cambria"/>
          <w:sz w:val="24"/>
          <w:lang w:val="es-ES"/>
        </w:rPr>
        <w:t xml:space="preserve"> </w:t>
      </w:r>
      <w:r w:rsidR="00F3582F" w:rsidRPr="0020490E">
        <w:rPr>
          <w:rFonts w:ascii="Cambria" w:hAnsi="Cambria"/>
          <w:sz w:val="24"/>
          <w:lang w:val="es-ES"/>
        </w:rPr>
        <w:t xml:space="preserve">con colores oscuros. </w:t>
      </w:r>
    </w:p>
    <w:p w:rsidR="00F3582F" w:rsidRPr="0020490E" w:rsidRDefault="00F3582F" w:rsidP="0020490E">
      <w:pPr>
        <w:jc w:val="both"/>
        <w:rPr>
          <w:rFonts w:ascii="Cambria" w:hAnsi="Cambria"/>
          <w:sz w:val="24"/>
          <w:lang w:val="es-ES"/>
        </w:rPr>
      </w:pPr>
    </w:p>
    <w:p w:rsidR="00F3582F" w:rsidRPr="0020490E" w:rsidRDefault="00F3582F" w:rsidP="0020490E">
      <w:pPr>
        <w:jc w:val="both"/>
        <w:rPr>
          <w:rFonts w:ascii="Cambria" w:hAnsi="Cambria"/>
          <w:sz w:val="24"/>
          <w:lang w:val="es-ES"/>
        </w:rPr>
      </w:pPr>
      <w:r w:rsidRPr="0020490E">
        <w:rPr>
          <w:rFonts w:ascii="Cambria" w:hAnsi="Cambria"/>
          <w:sz w:val="24"/>
          <w:lang w:val="es-ES"/>
        </w:rPr>
        <w:t xml:space="preserve">Diego Rivera, uno de los padres del muralismo </w:t>
      </w:r>
      <w:r w:rsidR="005C74B8">
        <w:rPr>
          <w:rFonts w:ascii="Cambria" w:hAnsi="Cambria"/>
          <w:sz w:val="24"/>
          <w:lang w:val="es-ES"/>
        </w:rPr>
        <w:t>tampoco</w:t>
      </w:r>
      <w:r w:rsidRPr="0020490E">
        <w:rPr>
          <w:rFonts w:ascii="Cambria" w:hAnsi="Cambria"/>
          <w:sz w:val="24"/>
          <w:lang w:val="es-ES"/>
        </w:rPr>
        <w:t xml:space="preserve"> vivía la revolución en su país. Por eso v</w:t>
      </w:r>
      <w:r w:rsidR="005C74B8">
        <w:rPr>
          <w:rFonts w:ascii="Cambria" w:hAnsi="Cambria"/>
          <w:sz w:val="24"/>
          <w:lang w:val="es-ES"/>
        </w:rPr>
        <w:t>io</w:t>
      </w:r>
      <w:r w:rsidRPr="0020490E">
        <w:rPr>
          <w:rFonts w:ascii="Cambria" w:hAnsi="Cambria"/>
          <w:sz w:val="24"/>
          <w:lang w:val="es-ES"/>
        </w:rPr>
        <w:t xml:space="preserve"> México como una utopía social, la multitud de colores vivos en sus obras lo demuestra</w:t>
      </w:r>
      <w:r w:rsidR="00EF6E01" w:rsidRPr="0020490E">
        <w:rPr>
          <w:rFonts w:ascii="Cambria" w:hAnsi="Cambria"/>
          <w:sz w:val="24"/>
          <w:lang w:val="es-ES"/>
        </w:rPr>
        <w:t xml:space="preserve">. </w:t>
      </w:r>
    </w:p>
    <w:p w:rsidR="00EF6E01" w:rsidRPr="0020490E" w:rsidRDefault="00EF6E01" w:rsidP="0020490E">
      <w:pPr>
        <w:jc w:val="both"/>
        <w:rPr>
          <w:rFonts w:ascii="Cambria" w:hAnsi="Cambria"/>
          <w:sz w:val="24"/>
          <w:lang w:val="es-ES"/>
        </w:rPr>
      </w:pPr>
      <w:r w:rsidRPr="0020490E">
        <w:rPr>
          <w:rFonts w:ascii="Cambria" w:hAnsi="Cambria"/>
          <w:sz w:val="24"/>
          <w:lang w:val="es-ES"/>
        </w:rPr>
        <w:t>Con el fresco El Rio Juchitán, realizado en 1953, Rivera quiere valor</w:t>
      </w:r>
      <w:r w:rsidR="005C74B8">
        <w:rPr>
          <w:rFonts w:ascii="Cambria" w:hAnsi="Cambria"/>
          <w:sz w:val="24"/>
          <w:lang w:val="es-ES"/>
        </w:rPr>
        <w:t>ar la</w:t>
      </w:r>
      <w:r w:rsidRPr="0020490E">
        <w:rPr>
          <w:rFonts w:ascii="Cambria" w:hAnsi="Cambria"/>
          <w:sz w:val="24"/>
          <w:lang w:val="es-ES"/>
        </w:rPr>
        <w:t xml:space="preserve"> historia </w:t>
      </w:r>
      <w:r w:rsidR="005C74B8">
        <w:rPr>
          <w:rFonts w:ascii="Cambria" w:hAnsi="Cambria"/>
          <w:sz w:val="24"/>
          <w:lang w:val="es-ES"/>
        </w:rPr>
        <w:t xml:space="preserve">pasada </w:t>
      </w:r>
      <w:r w:rsidRPr="0020490E">
        <w:rPr>
          <w:rFonts w:ascii="Cambria" w:hAnsi="Cambria"/>
          <w:sz w:val="24"/>
          <w:lang w:val="es-ES"/>
        </w:rPr>
        <w:t xml:space="preserve">de su país, </w:t>
      </w:r>
      <w:r w:rsidR="005C74B8">
        <w:rPr>
          <w:rFonts w:ascii="Cambria" w:hAnsi="Cambria"/>
          <w:sz w:val="24"/>
          <w:lang w:val="es-ES"/>
        </w:rPr>
        <w:t xml:space="preserve">de </w:t>
      </w:r>
      <w:r w:rsidRPr="0020490E">
        <w:rPr>
          <w:rFonts w:ascii="Cambria" w:hAnsi="Cambria"/>
          <w:sz w:val="24"/>
          <w:lang w:val="es-ES"/>
        </w:rPr>
        <w:t xml:space="preserve">los indios y los mestizos. Podemos notar la influencia de Goya o bien Gauguin en esa representación de la vida </w:t>
      </w:r>
      <w:r w:rsidR="005C74B8">
        <w:rPr>
          <w:rFonts w:ascii="Cambria" w:hAnsi="Cambria"/>
          <w:sz w:val="24"/>
          <w:lang w:val="es-ES"/>
        </w:rPr>
        <w:t>y</w:t>
      </w:r>
      <w:r w:rsidRPr="0020490E">
        <w:rPr>
          <w:rFonts w:ascii="Cambria" w:hAnsi="Cambria"/>
          <w:sz w:val="24"/>
          <w:lang w:val="es-ES"/>
        </w:rPr>
        <w:t xml:space="preserve"> del pueblo mexicano.</w:t>
      </w:r>
    </w:p>
    <w:p w:rsidR="00EF6E01" w:rsidRPr="0020490E" w:rsidRDefault="00EF6E01" w:rsidP="0020490E">
      <w:pPr>
        <w:jc w:val="both"/>
        <w:rPr>
          <w:rFonts w:ascii="Cambria" w:hAnsi="Cambria"/>
          <w:sz w:val="24"/>
          <w:lang w:val="es-ES"/>
        </w:rPr>
      </w:pPr>
    </w:p>
    <w:p w:rsidR="00B74329" w:rsidRPr="0020490E" w:rsidRDefault="00C436A8" w:rsidP="0020490E">
      <w:pPr>
        <w:jc w:val="both"/>
        <w:rPr>
          <w:rFonts w:ascii="Cambria" w:hAnsi="Cambria"/>
          <w:sz w:val="24"/>
          <w:lang w:val="es-E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-10795</wp:posOffset>
            </wp:positionV>
            <wp:extent cx="4042410" cy="3340100"/>
            <wp:effectExtent l="0" t="0" r="0" b="0"/>
            <wp:wrapSquare wrapText="bothSides"/>
            <wp:docPr id="6" name="Image 6" descr="C:\Users\ludiv\AppData\Local\Microsoft\Windows\INetCacheContent.Word\20161207_18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iv\AppData\Local\Microsoft\Windows\INetCacheContent.Word\20161207_181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6E01" w:rsidRPr="0020490E">
        <w:rPr>
          <w:rFonts w:ascii="Cambria" w:hAnsi="Cambria"/>
          <w:sz w:val="24"/>
          <w:lang w:val="es-ES"/>
        </w:rPr>
        <w:t>La Re</w:t>
      </w:r>
      <w:r w:rsidR="005C74B8">
        <w:rPr>
          <w:rFonts w:ascii="Cambria" w:hAnsi="Cambria"/>
          <w:sz w:val="24"/>
          <w:lang w:val="es-ES"/>
        </w:rPr>
        <w:t>volución mexicana permitió no só</w:t>
      </w:r>
      <w:r w:rsidR="00EF6E01" w:rsidRPr="0020490E">
        <w:rPr>
          <w:rFonts w:ascii="Cambria" w:hAnsi="Cambria"/>
          <w:sz w:val="24"/>
          <w:lang w:val="es-ES"/>
        </w:rPr>
        <w:t xml:space="preserve">lo la renovación del arte masculino sino también la emancipación de la mujer mexicana, una mujer </w:t>
      </w:r>
      <w:r w:rsidR="00B74329" w:rsidRPr="0020490E">
        <w:rPr>
          <w:rFonts w:ascii="Cambria" w:hAnsi="Cambria"/>
          <w:sz w:val="24"/>
          <w:lang w:val="es-ES"/>
        </w:rPr>
        <w:t>fuerte. Con el auge de muchas artistas que re</w:t>
      </w:r>
      <w:r w:rsidR="005C74B8">
        <w:rPr>
          <w:rFonts w:ascii="Cambria" w:hAnsi="Cambria"/>
          <w:sz w:val="24"/>
          <w:lang w:val="es-ES"/>
        </w:rPr>
        <w:t>i</w:t>
      </w:r>
      <w:r w:rsidR="00B74329" w:rsidRPr="0020490E">
        <w:rPr>
          <w:rFonts w:ascii="Cambria" w:hAnsi="Cambria"/>
          <w:sz w:val="24"/>
          <w:lang w:val="es-ES"/>
        </w:rPr>
        <w:t xml:space="preserve">vindicaron su libertad y crearon un nuevo lenguaje estético capaz de expresar sus dudas e interrogaciones. </w:t>
      </w:r>
    </w:p>
    <w:p w:rsidR="00940691" w:rsidRDefault="00B74329" w:rsidP="0020490E">
      <w:pPr>
        <w:jc w:val="both"/>
        <w:rPr>
          <w:rFonts w:ascii="Cambria" w:hAnsi="Cambria"/>
          <w:sz w:val="24"/>
          <w:lang w:val="es-ES"/>
        </w:rPr>
      </w:pPr>
      <w:r w:rsidRPr="0020490E">
        <w:rPr>
          <w:rFonts w:ascii="Cambria" w:hAnsi="Cambria"/>
          <w:sz w:val="24"/>
          <w:lang w:val="es-ES"/>
        </w:rPr>
        <w:t>Unas de las más conocidas es Frida Kahlo, pero también existe</w:t>
      </w:r>
      <w:r w:rsidR="005C74B8">
        <w:rPr>
          <w:rFonts w:ascii="Cambria" w:hAnsi="Cambria"/>
          <w:sz w:val="24"/>
          <w:lang w:val="es-ES"/>
        </w:rPr>
        <w:t>n</w:t>
      </w:r>
      <w:r w:rsidRPr="0020490E">
        <w:rPr>
          <w:rFonts w:ascii="Cambria" w:hAnsi="Cambria"/>
          <w:sz w:val="24"/>
          <w:lang w:val="es-ES"/>
        </w:rPr>
        <w:t xml:space="preserve"> otras como Rosa Roland.</w:t>
      </w:r>
    </w:p>
    <w:p w:rsidR="00C436A8" w:rsidRPr="00940691" w:rsidRDefault="00C436A8" w:rsidP="00940691">
      <w:pPr>
        <w:jc w:val="both"/>
        <w:rPr>
          <w:rFonts w:ascii="Cambria" w:hAnsi="Cambria"/>
          <w:sz w:val="24"/>
          <w:lang w:val="es-ES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243205</wp:posOffset>
            </wp:positionH>
            <wp:positionV relativeFrom="margin">
              <wp:posOffset>1753870</wp:posOffset>
            </wp:positionV>
            <wp:extent cx="3810635" cy="3783965"/>
            <wp:effectExtent l="0" t="0" r="0" b="6985"/>
            <wp:wrapSquare wrapText="bothSides"/>
            <wp:docPr id="2" name="Image 2" descr="C:\Users\ludiv\AppData\Local\Microsoft\Windows\INetCacheContent.Word\20161207_18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iv\AppData\Local\Microsoft\Windows\INetCacheContent.Word\20161207_181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300" t="8317" r="27335" b="9862"/>
                    <a:stretch/>
                  </pic:blipFill>
                  <pic:spPr bwMode="auto">
                    <a:xfrm>
                      <a:off x="0" y="0"/>
                      <a:ext cx="381063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40691">
        <w:rPr>
          <w:color w:val="000000" w:themeColor="text1"/>
          <w:sz w:val="20"/>
          <w:lang w:val="es-ES"/>
        </w:rPr>
        <w:t xml:space="preserve">                                             </w:t>
      </w:r>
      <w:r w:rsidRPr="00C436A8">
        <w:rPr>
          <w:color w:val="000000" w:themeColor="text1"/>
          <w:sz w:val="20"/>
          <w:lang w:val="es-ES"/>
        </w:rPr>
        <w:t xml:space="preserve">Rosa </w:t>
      </w:r>
      <w:r w:rsidR="004266D6" w:rsidRPr="00C436A8">
        <w:rPr>
          <w:color w:val="000000" w:themeColor="text1"/>
          <w:sz w:val="20"/>
          <w:lang w:val="es-ES"/>
        </w:rPr>
        <w:t>Roland:</w:t>
      </w:r>
      <w:r w:rsidRPr="00C436A8">
        <w:rPr>
          <w:color w:val="000000" w:themeColor="text1"/>
          <w:sz w:val="20"/>
          <w:lang w:val="es-ES"/>
        </w:rPr>
        <w:t xml:space="preserve"> </w:t>
      </w:r>
      <w:r w:rsidR="004266D6" w:rsidRPr="00C436A8">
        <w:rPr>
          <w:color w:val="000000" w:themeColor="text1"/>
          <w:sz w:val="20"/>
          <w:lang w:val="es-ES"/>
        </w:rPr>
        <w:t>Autorretrato</w:t>
      </w:r>
      <w:r w:rsidRPr="00C436A8">
        <w:rPr>
          <w:color w:val="000000" w:themeColor="text1"/>
          <w:sz w:val="20"/>
          <w:lang w:val="es-ES"/>
        </w:rPr>
        <w:t>, 1982</w:t>
      </w:r>
    </w:p>
    <w:p w:rsidR="00915F41" w:rsidRPr="0020490E" w:rsidRDefault="00915F41" w:rsidP="0020490E">
      <w:pPr>
        <w:jc w:val="both"/>
        <w:rPr>
          <w:rFonts w:ascii="Cambria" w:hAnsi="Cambria"/>
          <w:sz w:val="24"/>
          <w:lang w:val="es-ES"/>
        </w:rPr>
      </w:pPr>
    </w:p>
    <w:p w:rsidR="00B74329" w:rsidRPr="0020490E" w:rsidRDefault="00D44253" w:rsidP="00C436A8">
      <w:pPr>
        <w:jc w:val="both"/>
        <w:rPr>
          <w:rFonts w:ascii="Cambria" w:hAnsi="Cambria"/>
          <w:sz w:val="24"/>
          <w:lang w:val="es-ES"/>
        </w:rPr>
      </w:pPr>
      <w:r w:rsidRPr="00D44253">
        <w:rPr>
          <w:noProof/>
        </w:rPr>
        <w:pict>
          <v:shape id="_x0000_s1033" type="#_x0000_t202" style="position:absolute;left:0;text-align:left;margin-left:-350.25pt;margin-top:142.7pt;width:278.1pt;height:21.3pt;z-index:251663360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white">
            <v:textbox>
              <w:txbxContent>
                <w:p w:rsidR="00940691" w:rsidRPr="00C436A8" w:rsidRDefault="00940691" w:rsidP="00940691">
                  <w:pPr>
                    <w:jc w:val="center"/>
                    <w:rPr>
                      <w:rFonts w:ascii="Cambria" w:hAnsi="Cambria"/>
                      <w:sz w:val="24"/>
                      <w:lang w:val="es-ES"/>
                    </w:rPr>
                  </w:pPr>
                  <w:r w:rsidRPr="00C436A8">
                    <w:rPr>
                      <w:color w:val="000000" w:themeColor="text1"/>
                      <w:sz w:val="20"/>
                      <w:lang w:val="es-ES"/>
                    </w:rPr>
                    <w:t xml:space="preserve">Frida Kahlo, </w:t>
                  </w:r>
                  <w:r w:rsidRPr="00C436A8">
                    <w:rPr>
                      <w:i/>
                      <w:color w:val="000000" w:themeColor="text1"/>
                      <w:sz w:val="20"/>
                      <w:lang w:val="es-ES"/>
                    </w:rPr>
                    <w:t>Las dos Frida</w:t>
                  </w:r>
                  <w:r w:rsidRPr="00C436A8">
                    <w:rPr>
                      <w:color w:val="000000" w:themeColor="text1"/>
                      <w:sz w:val="20"/>
                      <w:lang w:val="es-ES"/>
                    </w:rPr>
                    <w:t>, 1939</w:t>
                  </w:r>
                </w:p>
                <w:p w:rsidR="00940691" w:rsidRPr="00940691" w:rsidRDefault="00940691">
                  <w:pPr>
                    <w:rPr>
                      <w:lang w:val="es-ES"/>
                    </w:rPr>
                  </w:pPr>
                </w:p>
              </w:txbxContent>
            </v:textbox>
            <w10:wrap type="square"/>
          </v:shape>
        </w:pict>
      </w:r>
      <w:r w:rsidRPr="00D44253">
        <w:rPr>
          <w:noProof/>
        </w:rPr>
        <w:pict>
          <v:shape id="Zone de texte 1" o:spid="_x0000_s1026" type="#_x0000_t202" style="position:absolute;left:0;text-align:left;margin-left:80.6pt;margin-top:19.6pt;width:304.9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" stroked="f">
            <v:textbox style="mso-fit-shape-to-text:t" inset="0,0,0,0">
              <w:txbxContent>
                <w:p w:rsidR="005C74B8" w:rsidRPr="00824317" w:rsidRDefault="005C74B8" w:rsidP="00C436A8">
                  <w:pPr>
                    <w:pStyle w:val="Lgende"/>
                    <w:jc w:val="center"/>
                    <w:rPr>
                      <w:noProof/>
                      <w:color w:val="000000" w:themeColor="text1"/>
                      <w:sz w:val="20"/>
                    </w:rPr>
                  </w:pPr>
                </w:p>
              </w:txbxContent>
            </v:textbox>
            <w10:wrap type="square"/>
          </v:shape>
        </w:pict>
      </w:r>
      <w:r w:rsidR="00C436A8">
        <w:rPr>
          <w:rFonts w:ascii="Cambria" w:hAnsi="Cambria"/>
          <w:sz w:val="24"/>
          <w:lang w:val="es-ES"/>
        </w:rPr>
        <w:t xml:space="preserve">EL México artístico </w:t>
      </w:r>
      <w:r w:rsidR="00B74329" w:rsidRPr="0020490E">
        <w:rPr>
          <w:rFonts w:ascii="Cambria" w:hAnsi="Cambria"/>
          <w:sz w:val="24"/>
          <w:lang w:val="es-ES"/>
        </w:rPr>
        <w:t>primera mitad del siglo XX, vio otro movimiento</w:t>
      </w:r>
      <w:r w:rsidR="00733EBA">
        <w:rPr>
          <w:rFonts w:ascii="Cambria" w:hAnsi="Cambria"/>
          <w:sz w:val="24"/>
          <w:lang w:val="es-ES"/>
        </w:rPr>
        <w:t>.</w:t>
      </w:r>
      <w:r w:rsidR="00B74329" w:rsidRPr="0020490E">
        <w:rPr>
          <w:rFonts w:ascii="Cambria" w:hAnsi="Cambria"/>
          <w:sz w:val="24"/>
          <w:lang w:val="es-ES"/>
        </w:rPr>
        <w:t xml:space="preserve"> </w:t>
      </w:r>
      <w:r w:rsidR="00063FB9">
        <w:rPr>
          <w:rFonts w:ascii="Cambria" w:hAnsi="Cambria"/>
          <w:sz w:val="24"/>
          <w:lang w:val="es-ES"/>
        </w:rPr>
        <w:t xml:space="preserve">El </w:t>
      </w:r>
      <w:r w:rsidR="00B74329" w:rsidRPr="0020490E">
        <w:rPr>
          <w:rFonts w:ascii="Cambria" w:hAnsi="Cambria"/>
          <w:sz w:val="24"/>
          <w:lang w:val="es-ES"/>
        </w:rPr>
        <w:t>Estridentis</w:t>
      </w:r>
      <w:r w:rsidR="005C74B8">
        <w:rPr>
          <w:rFonts w:ascii="Cambria" w:hAnsi="Cambria"/>
          <w:sz w:val="24"/>
          <w:lang w:val="es-ES"/>
        </w:rPr>
        <w:t>m</w:t>
      </w:r>
      <w:r w:rsidR="00743AC2" w:rsidRPr="0020490E">
        <w:rPr>
          <w:rFonts w:ascii="Cambria" w:hAnsi="Cambria"/>
          <w:sz w:val="24"/>
          <w:lang w:val="es-ES"/>
        </w:rPr>
        <w:t>o</w:t>
      </w:r>
      <w:r w:rsidR="005C74B8">
        <w:rPr>
          <w:rFonts w:ascii="Cambria" w:hAnsi="Cambria"/>
          <w:sz w:val="24"/>
          <w:lang w:val="es-ES"/>
        </w:rPr>
        <w:t>:</w:t>
      </w:r>
      <w:r w:rsidR="00743AC2" w:rsidRPr="0020490E">
        <w:rPr>
          <w:rFonts w:ascii="Cambria" w:hAnsi="Cambria"/>
          <w:sz w:val="24"/>
          <w:lang w:val="es-ES"/>
        </w:rPr>
        <w:t xml:space="preserve"> el arte de t</w:t>
      </w:r>
      <w:r w:rsidR="00733EBA">
        <w:rPr>
          <w:rFonts w:ascii="Cambria" w:hAnsi="Cambria"/>
          <w:sz w:val="24"/>
          <w:lang w:val="es-ES"/>
        </w:rPr>
        <w:t xml:space="preserve">raducir el ruido con el pincel, </w:t>
      </w:r>
      <w:r w:rsidR="00743AC2" w:rsidRPr="0020490E">
        <w:rPr>
          <w:rFonts w:ascii="Cambria" w:hAnsi="Cambria"/>
          <w:sz w:val="24"/>
          <w:lang w:val="es-ES"/>
        </w:rPr>
        <w:t>es también una manera de evocar la ciudad, la modernidad, los ruidos, el movimiento…</w:t>
      </w:r>
    </w:p>
    <w:p w:rsidR="00743AC2" w:rsidRPr="0020490E" w:rsidRDefault="00743AC2" w:rsidP="0020490E">
      <w:pPr>
        <w:jc w:val="both"/>
        <w:rPr>
          <w:rFonts w:ascii="Cambria" w:hAnsi="Cambria"/>
          <w:sz w:val="24"/>
          <w:lang w:val="es-ES"/>
        </w:rPr>
      </w:pPr>
      <w:r w:rsidRPr="0020490E">
        <w:rPr>
          <w:rFonts w:ascii="Cambria" w:hAnsi="Cambria"/>
          <w:sz w:val="24"/>
          <w:lang w:val="es-ES"/>
        </w:rPr>
        <w:t>Miguel Covarrubias transmite esa emoción en su cuadro George Gershwin, un americano en Paris realizado en 1929.</w:t>
      </w:r>
    </w:p>
    <w:p w:rsidR="00C436A8" w:rsidRDefault="00C436A8" w:rsidP="00C436A8">
      <w:pPr>
        <w:keepNext/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4347639" cy="3117665"/>
            <wp:effectExtent l="0" t="0" r="0" b="6985"/>
            <wp:docPr id="12" name="Image 12" descr="C:\Users\ludiv\AppData\Local\Microsoft\Windows\INetCacheContent.Word\20161207_18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div\AppData\Local\Microsoft\Windows\INetCacheContent.Word\20161207_182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191" cy="31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98" w:rsidRPr="00C436A8" w:rsidRDefault="00C436A8" w:rsidP="00C436A8">
      <w:pPr>
        <w:pStyle w:val="Lgende"/>
        <w:jc w:val="center"/>
        <w:rPr>
          <w:rFonts w:ascii="Cambria" w:hAnsi="Cambria"/>
          <w:color w:val="000000" w:themeColor="text1"/>
          <w:sz w:val="28"/>
          <w:lang w:val="es-ES"/>
        </w:rPr>
      </w:pPr>
      <w:r w:rsidRPr="00C436A8">
        <w:rPr>
          <w:i w:val="0"/>
          <w:color w:val="000000" w:themeColor="text1"/>
          <w:sz w:val="20"/>
          <w:lang w:val="es-ES"/>
        </w:rPr>
        <w:t>Miguel Covarrubias</w:t>
      </w:r>
      <w:r w:rsidRPr="00C436A8">
        <w:rPr>
          <w:color w:val="000000" w:themeColor="text1"/>
          <w:sz w:val="20"/>
          <w:lang w:val="es-ES"/>
        </w:rPr>
        <w:t xml:space="preserve">: George Gershwin, un americano en Paris, </w:t>
      </w:r>
      <w:r w:rsidRPr="00C436A8">
        <w:rPr>
          <w:i w:val="0"/>
          <w:color w:val="000000" w:themeColor="text1"/>
          <w:sz w:val="20"/>
          <w:lang w:val="es-ES"/>
        </w:rPr>
        <w:t>1929</w:t>
      </w:r>
    </w:p>
    <w:p w:rsidR="00AA7398" w:rsidRDefault="00AA7398" w:rsidP="0020490E">
      <w:pPr>
        <w:jc w:val="both"/>
        <w:rPr>
          <w:rFonts w:ascii="Cambria" w:hAnsi="Cambria"/>
          <w:sz w:val="24"/>
          <w:lang w:val="es-ES"/>
        </w:rPr>
      </w:pPr>
    </w:p>
    <w:p w:rsidR="00743AC2" w:rsidRPr="0020490E" w:rsidRDefault="00743AC2" w:rsidP="0020490E">
      <w:pPr>
        <w:jc w:val="both"/>
        <w:rPr>
          <w:rFonts w:ascii="Cambria" w:hAnsi="Cambria"/>
          <w:sz w:val="24"/>
          <w:lang w:val="es-ES"/>
        </w:rPr>
      </w:pPr>
      <w:r w:rsidRPr="0020490E">
        <w:rPr>
          <w:rFonts w:ascii="Cambria" w:hAnsi="Cambria"/>
          <w:sz w:val="24"/>
          <w:lang w:val="es-ES"/>
        </w:rPr>
        <w:t xml:space="preserve">Al mismo tiempo, entre el fin de la Revolución </w:t>
      </w:r>
      <w:r w:rsidR="005C74B8">
        <w:rPr>
          <w:rFonts w:ascii="Cambria" w:hAnsi="Cambria"/>
          <w:sz w:val="24"/>
          <w:lang w:val="es-ES"/>
        </w:rPr>
        <w:t>y</w:t>
      </w:r>
      <w:r w:rsidRPr="0020490E">
        <w:rPr>
          <w:rFonts w:ascii="Cambria" w:hAnsi="Cambria"/>
          <w:sz w:val="24"/>
          <w:lang w:val="es-ES"/>
        </w:rPr>
        <w:t xml:space="preserve"> el inicio de la II Guerra mundial, México se convirtió en un centro artístico, el refugio de los poetas, pintores, fotógrafos y cineastas tanto europeos como estadounidenses.</w:t>
      </w:r>
    </w:p>
    <w:p w:rsidR="00743AC2" w:rsidRDefault="00743AC2" w:rsidP="0020490E">
      <w:pPr>
        <w:jc w:val="both"/>
        <w:rPr>
          <w:rFonts w:ascii="Cambria" w:hAnsi="Cambria"/>
          <w:sz w:val="24"/>
          <w:lang w:val="es-ES"/>
        </w:rPr>
      </w:pPr>
      <w:r w:rsidRPr="0020490E">
        <w:rPr>
          <w:rFonts w:ascii="Cambria" w:hAnsi="Cambria"/>
          <w:sz w:val="24"/>
          <w:lang w:val="es-ES"/>
        </w:rPr>
        <w:t>La francesa Alice Rahon</w:t>
      </w:r>
      <w:r w:rsidR="005C74B8">
        <w:rPr>
          <w:rFonts w:ascii="Cambria" w:hAnsi="Cambria"/>
          <w:sz w:val="24"/>
          <w:lang w:val="es-ES"/>
        </w:rPr>
        <w:t xml:space="preserve"> que emigró</w:t>
      </w:r>
      <w:r w:rsidR="008F74A3" w:rsidRPr="0020490E">
        <w:rPr>
          <w:rFonts w:ascii="Cambria" w:hAnsi="Cambria"/>
          <w:sz w:val="24"/>
          <w:lang w:val="es-ES"/>
        </w:rPr>
        <w:t xml:space="preserve"> en 1939, </w:t>
      </w:r>
      <w:r w:rsidR="005C74B8">
        <w:rPr>
          <w:rFonts w:ascii="Cambria" w:hAnsi="Cambria"/>
          <w:sz w:val="24"/>
          <w:lang w:val="es-ES"/>
        </w:rPr>
        <w:t>a</w:t>
      </w:r>
      <w:r w:rsidR="008F74A3" w:rsidRPr="0020490E">
        <w:rPr>
          <w:rFonts w:ascii="Cambria" w:hAnsi="Cambria"/>
          <w:sz w:val="24"/>
          <w:lang w:val="es-ES"/>
        </w:rPr>
        <w:t xml:space="preserve"> México. Homenajea a Frida Kahlo en su cuadro La balada de Frida Kahlo, 1952, en el que se puede leer la huella del surrealismo como del realismo mágico.</w:t>
      </w:r>
    </w:p>
    <w:p w:rsidR="00915F41" w:rsidRDefault="00171018" w:rsidP="00171018">
      <w:pPr>
        <w:keepNext/>
        <w:jc w:val="center"/>
        <w:rPr>
          <w:sz w:val="20"/>
          <w:lang w:val="es-E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554728" cy="3092133"/>
            <wp:effectExtent l="0" t="0" r="0" b="0"/>
            <wp:docPr id="7" name="Image 7" descr="C:\Users\ludiv\AppData\Local\Microsoft\Windows\INetCacheContent.Word\received_12382165596047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iv\AppData\Local\Microsoft\Windows\INetCacheContent.Word\received_123821655960475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92" cy="310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98" w:rsidRPr="00AA7398" w:rsidRDefault="00171018" w:rsidP="00AA7398">
      <w:pPr>
        <w:keepNext/>
        <w:jc w:val="center"/>
        <w:rPr>
          <w:lang w:val="es-ES"/>
        </w:rPr>
      </w:pPr>
      <w:r w:rsidRPr="00171018">
        <w:rPr>
          <w:sz w:val="20"/>
          <w:lang w:val="es-ES"/>
        </w:rPr>
        <w:t xml:space="preserve">Alice Rahon: </w:t>
      </w:r>
      <w:r w:rsidRPr="00171018">
        <w:rPr>
          <w:i/>
          <w:sz w:val="20"/>
          <w:lang w:val="es-ES"/>
        </w:rPr>
        <w:t>La balada de Frida Kahlo</w:t>
      </w:r>
      <w:r w:rsidRPr="00171018">
        <w:rPr>
          <w:sz w:val="20"/>
          <w:lang w:val="es-ES"/>
        </w:rPr>
        <w:t>, 1952</w:t>
      </w:r>
    </w:p>
    <w:p w:rsidR="005556FF" w:rsidRDefault="005556FF" w:rsidP="0020490E">
      <w:pPr>
        <w:jc w:val="both"/>
        <w:rPr>
          <w:rFonts w:ascii="Cambria" w:hAnsi="Cambria"/>
          <w:sz w:val="24"/>
          <w:lang w:val="es-ES"/>
        </w:rPr>
      </w:pPr>
    </w:p>
    <w:p w:rsidR="008F74A3" w:rsidRDefault="008F74A3" w:rsidP="0020490E">
      <w:pPr>
        <w:jc w:val="both"/>
        <w:rPr>
          <w:rFonts w:ascii="Cambria" w:hAnsi="Cambria"/>
          <w:sz w:val="24"/>
          <w:lang w:val="es-ES"/>
        </w:rPr>
      </w:pPr>
      <w:r w:rsidRPr="0020490E">
        <w:rPr>
          <w:rFonts w:ascii="Cambria" w:hAnsi="Cambria"/>
          <w:sz w:val="24"/>
          <w:lang w:val="es-ES"/>
        </w:rPr>
        <w:t>El español José Horna también se trasladó a México en 1939.</w:t>
      </w:r>
      <w:r w:rsidR="005C74B8">
        <w:rPr>
          <w:rFonts w:ascii="Cambria" w:hAnsi="Cambria"/>
          <w:sz w:val="24"/>
          <w:lang w:val="es-ES"/>
        </w:rPr>
        <w:t xml:space="preserve"> Realizó</w:t>
      </w:r>
      <w:r w:rsidR="0013628D" w:rsidRPr="0020490E">
        <w:rPr>
          <w:rFonts w:ascii="Cambria" w:hAnsi="Cambria"/>
          <w:sz w:val="24"/>
          <w:lang w:val="es-ES"/>
        </w:rPr>
        <w:t xml:space="preserve"> La Cuna en 1949, en la que podemos ver dibujos como los soles de inspiración azteca.</w:t>
      </w:r>
    </w:p>
    <w:p w:rsidR="00C436A8" w:rsidRDefault="00C436A8" w:rsidP="0020490E">
      <w:pPr>
        <w:jc w:val="both"/>
        <w:rPr>
          <w:rFonts w:ascii="Cambria" w:hAnsi="Cambria"/>
          <w:sz w:val="24"/>
          <w:lang w:val="es-ES"/>
        </w:rPr>
      </w:pPr>
    </w:p>
    <w:p w:rsidR="00C436A8" w:rsidRDefault="00C436A8" w:rsidP="0020490E">
      <w:pPr>
        <w:jc w:val="both"/>
        <w:rPr>
          <w:rFonts w:ascii="Cambria" w:hAnsi="Cambria"/>
          <w:sz w:val="24"/>
          <w:lang w:val="es-ES"/>
        </w:rPr>
      </w:pPr>
    </w:p>
    <w:p w:rsidR="00C436A8" w:rsidRDefault="00C436A8" w:rsidP="0020490E">
      <w:pPr>
        <w:jc w:val="both"/>
        <w:rPr>
          <w:rFonts w:ascii="Cambria" w:hAnsi="Cambria"/>
          <w:sz w:val="24"/>
          <w:lang w:val="es-ES"/>
        </w:rPr>
      </w:pPr>
    </w:p>
    <w:p w:rsidR="00C436A8" w:rsidRDefault="00C436A8" w:rsidP="0020490E">
      <w:pPr>
        <w:jc w:val="both"/>
        <w:rPr>
          <w:rFonts w:ascii="Cambria" w:hAnsi="Cambria"/>
          <w:sz w:val="24"/>
          <w:lang w:val="es-ES"/>
        </w:rPr>
      </w:pPr>
    </w:p>
    <w:p w:rsidR="00915F41" w:rsidRPr="0020490E" w:rsidRDefault="00D44253" w:rsidP="0020490E">
      <w:pPr>
        <w:jc w:val="both"/>
        <w:rPr>
          <w:rFonts w:ascii="Cambria" w:hAnsi="Cambria"/>
          <w:sz w:val="24"/>
          <w:lang w:val="es-ES"/>
        </w:rPr>
      </w:pPr>
      <w:r w:rsidRPr="00D44253">
        <w:rPr>
          <w:noProof/>
        </w:rPr>
        <w:lastRenderedPageBreak/>
        <w:pict>
          <v:shape id="Zone de texte 14" o:spid="_x0000_s1028" type="#_x0000_t202" style="position:absolute;left:0;text-align:left;margin-left:367.25pt;margin-top:456.45pt;width:314.7pt;height:22.2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" stroked="f">
            <v:textbox style="mso-fit-shape-to-text:t" inset="0,0,0,0">
              <w:txbxContent>
                <w:p w:rsidR="005C74B8" w:rsidRPr="004266D6" w:rsidRDefault="005C74B8" w:rsidP="004266D6">
                  <w:pPr>
                    <w:pStyle w:val="Lgende"/>
                    <w:rPr>
                      <w:i w:val="0"/>
                      <w:noProof/>
                      <w:color w:val="000000" w:themeColor="text1"/>
                      <w:sz w:val="20"/>
                      <w:lang w:val="es-ES"/>
                    </w:rPr>
                  </w:pPr>
                  <w:r w:rsidRPr="004266D6">
                    <w:rPr>
                      <w:i w:val="0"/>
                      <w:color w:val="000000" w:themeColor="text1"/>
                      <w:sz w:val="20"/>
                      <w:lang w:val="es-ES"/>
                    </w:rPr>
                    <w:t>Juan O’Gorman: Proyecto</w:t>
                  </w:r>
                  <w:r w:rsidRPr="004266D6">
                    <w:rPr>
                      <w:color w:val="000000" w:themeColor="text1"/>
                      <w:sz w:val="20"/>
                      <w:lang w:val="es-ES"/>
                    </w:rPr>
                    <w:t xml:space="preserve"> de monumento para El nacimiento de Venus, </w:t>
                  </w:r>
                  <w:r w:rsidRPr="004266D6">
                    <w:rPr>
                      <w:i w:val="0"/>
                      <w:color w:val="000000" w:themeColor="text1"/>
                      <w:sz w:val="20"/>
                      <w:lang w:val="es-ES"/>
                    </w:rPr>
                    <w:t>1976</w:t>
                  </w:r>
                </w:p>
              </w:txbxContent>
            </v:textbox>
            <w10:wrap type="square"/>
          </v:shape>
        </w:pict>
      </w:r>
      <w:r w:rsidRPr="00D44253">
        <w:rPr>
          <w:noProof/>
        </w:rPr>
        <w:pict>
          <v:shape id="Zone de texte 9" o:spid="_x0000_s1027" type="#_x0000_t202" style="position:absolute;left:0;text-align:left;margin-left:4.3pt;margin-top:293.1pt;width:292.95pt;height: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" stroked="f">
            <v:textbox style="mso-fit-shape-to-text:t" inset="0,0,0,0">
              <w:txbxContent>
                <w:p w:rsidR="005C74B8" w:rsidRPr="005F65CC" w:rsidRDefault="005C74B8" w:rsidP="005F65CC">
                  <w:pPr>
                    <w:pStyle w:val="Lgende"/>
                    <w:jc w:val="center"/>
                    <w:rPr>
                      <w:noProof/>
                      <w:color w:val="000000" w:themeColor="text1"/>
                      <w:sz w:val="20"/>
                    </w:rPr>
                  </w:pPr>
                  <w:r w:rsidRPr="005F65CC">
                    <w:rPr>
                      <w:i w:val="0"/>
                      <w:color w:val="000000" w:themeColor="text1"/>
                      <w:sz w:val="20"/>
                    </w:rPr>
                    <w:t>José Horna</w:t>
                  </w:r>
                  <w:r w:rsidRPr="005F65CC">
                    <w:rPr>
                      <w:color w:val="000000" w:themeColor="text1"/>
                      <w:sz w:val="20"/>
                    </w:rPr>
                    <w:t xml:space="preserve">: La Cuna, </w:t>
                  </w:r>
                  <w:r w:rsidRPr="005F65CC">
                    <w:rPr>
                      <w:i w:val="0"/>
                      <w:color w:val="000000" w:themeColor="text1"/>
                      <w:sz w:val="20"/>
                    </w:rPr>
                    <w:t>1949</w:t>
                  </w:r>
                </w:p>
              </w:txbxContent>
            </v:textbox>
            <w10:wrap type="square"/>
          </v:shape>
        </w:pict>
      </w:r>
      <w:r w:rsidR="004266D6"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924300" cy="3705860"/>
            <wp:effectExtent l="0" t="0" r="0" b="8890"/>
            <wp:wrapSquare wrapText="bothSides"/>
            <wp:docPr id="8" name="Image 8" descr="C:\Users\ludiv\AppData\Local\Microsoft\Windows\INetCacheContent.Word\received_1238216586271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div\AppData\Local\Microsoft\Windows\INetCacheContent.Word\received_12382165862714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65CC">
        <w:rPr>
          <w:rFonts w:ascii="Cambria" w:hAnsi="Cambria"/>
          <w:sz w:val="24"/>
          <w:lang w:val="es-ES"/>
        </w:rPr>
        <w:t xml:space="preserve">    </w:t>
      </w:r>
      <w:bookmarkStart w:id="0" w:name="_GoBack"/>
      <w:bookmarkEnd w:id="0"/>
    </w:p>
    <w:p w:rsidR="0013628D" w:rsidRPr="0020490E" w:rsidRDefault="0013628D" w:rsidP="0020490E">
      <w:pPr>
        <w:jc w:val="both"/>
        <w:rPr>
          <w:rFonts w:ascii="Cambria" w:hAnsi="Cambria"/>
          <w:sz w:val="24"/>
          <w:lang w:val="es-ES"/>
        </w:rPr>
      </w:pPr>
    </w:p>
    <w:p w:rsidR="0013628D" w:rsidRPr="0020490E" w:rsidRDefault="0013628D" w:rsidP="0020490E">
      <w:pPr>
        <w:jc w:val="both"/>
        <w:rPr>
          <w:rFonts w:ascii="Cambria" w:hAnsi="Cambria"/>
          <w:sz w:val="24"/>
          <w:lang w:val="es-ES"/>
        </w:rPr>
      </w:pPr>
    </w:p>
    <w:p w:rsidR="004266D6" w:rsidRDefault="0013628D" w:rsidP="0020490E">
      <w:pPr>
        <w:jc w:val="both"/>
        <w:rPr>
          <w:rFonts w:ascii="Cambria" w:hAnsi="Cambria"/>
          <w:sz w:val="24"/>
          <w:lang w:val="es-ES"/>
        </w:rPr>
      </w:pPr>
      <w:r w:rsidRPr="0020490E">
        <w:rPr>
          <w:rFonts w:ascii="Cambria" w:hAnsi="Cambria"/>
          <w:sz w:val="24"/>
          <w:lang w:val="es-ES"/>
        </w:rPr>
        <w:t xml:space="preserve">La desaparición de aquella oleada de artistas en 1950 es el sinónimo </w:t>
      </w:r>
      <w:r w:rsidR="007B5B88" w:rsidRPr="0020490E">
        <w:rPr>
          <w:rFonts w:ascii="Cambria" w:hAnsi="Cambria"/>
          <w:sz w:val="24"/>
          <w:lang w:val="es-ES"/>
        </w:rPr>
        <w:t xml:space="preserve">del fin de una era artística rica. Sin embargo, otros artistas como Juan O’Gorman y su Proyecto de monumento para El nacimiento de Venus en 1976 </w:t>
      </w:r>
      <w:r w:rsidR="004266D6">
        <w:rPr>
          <w:rFonts w:ascii="Cambria" w:hAnsi="Cambria"/>
          <w:sz w:val="24"/>
          <w:lang w:val="es-ES"/>
        </w:rPr>
        <w:t>sigue irradiar el arte mexicano.</w:t>
      </w:r>
    </w:p>
    <w:p w:rsidR="004266D6" w:rsidRPr="0020490E" w:rsidRDefault="00063FB9" w:rsidP="0020490E">
      <w:pPr>
        <w:jc w:val="both"/>
        <w:rPr>
          <w:rFonts w:ascii="Cambria" w:hAnsi="Cambria"/>
          <w:sz w:val="24"/>
          <w:lang w:val="es-ES"/>
        </w:rPr>
      </w:pP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524109</wp:posOffset>
            </wp:positionH>
            <wp:positionV relativeFrom="paragraph">
              <wp:posOffset>14772</wp:posOffset>
            </wp:positionV>
            <wp:extent cx="3172460" cy="4285615"/>
            <wp:effectExtent l="25400" t="0" r="2540" b="0"/>
            <wp:wrapSquare wrapText="bothSides"/>
            <wp:docPr id="13" name="Image 13" descr="C:\Users\ludiv\AppData\Local\Microsoft\Windows\INetCacheContent.Word\received_1238215822938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div\AppData\Local\Microsoft\Windows\INetCacheContent.Word\received_123821582293816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74B8">
        <w:rPr>
          <w:rFonts w:ascii="Cambria" w:hAnsi="Cambria"/>
          <w:sz w:val="24"/>
          <w:lang w:val="es-ES"/>
        </w:rPr>
        <w:t xml:space="preserve"> </w:t>
      </w:r>
    </w:p>
    <w:p w:rsidR="005C74B8" w:rsidRDefault="005C74B8" w:rsidP="005C74B8">
      <w:pPr>
        <w:jc w:val="both"/>
        <w:rPr>
          <w:rFonts w:ascii="Cambria" w:hAnsi="Cambria"/>
          <w:sz w:val="24"/>
          <w:lang w:val="es-ES"/>
        </w:rPr>
      </w:pPr>
    </w:p>
    <w:p w:rsidR="00B74329" w:rsidRPr="0020490E" w:rsidRDefault="00B74329" w:rsidP="0020490E">
      <w:pPr>
        <w:jc w:val="both"/>
        <w:rPr>
          <w:rFonts w:ascii="Cambria" w:hAnsi="Cambria"/>
          <w:sz w:val="24"/>
          <w:lang w:val="es-ES"/>
        </w:rPr>
      </w:pPr>
    </w:p>
    <w:sectPr w:rsidR="00B74329" w:rsidRPr="0020490E" w:rsidSect="000A5FFB">
      <w:type w:val="continuous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oNotTrackMoves/>
  <w:defaultTabStop w:val="708"/>
  <w:hyphenationZone w:val="425"/>
  <w:characterSpacingControl w:val="doNotCompress"/>
  <w:compat/>
  <w:rsids>
    <w:rsidRoot w:val="00B411CD"/>
    <w:rsid w:val="00063FB9"/>
    <w:rsid w:val="00077A72"/>
    <w:rsid w:val="000A5FFB"/>
    <w:rsid w:val="0013628D"/>
    <w:rsid w:val="00171018"/>
    <w:rsid w:val="0020490E"/>
    <w:rsid w:val="003569B8"/>
    <w:rsid w:val="00417D04"/>
    <w:rsid w:val="004266D6"/>
    <w:rsid w:val="00461DC3"/>
    <w:rsid w:val="0052193B"/>
    <w:rsid w:val="005234AA"/>
    <w:rsid w:val="00532B9D"/>
    <w:rsid w:val="005556FF"/>
    <w:rsid w:val="005C74B8"/>
    <w:rsid w:val="005F65CC"/>
    <w:rsid w:val="007161E0"/>
    <w:rsid w:val="00733EBA"/>
    <w:rsid w:val="00743AC2"/>
    <w:rsid w:val="007B5B88"/>
    <w:rsid w:val="00824317"/>
    <w:rsid w:val="00836187"/>
    <w:rsid w:val="008F74A3"/>
    <w:rsid w:val="00915F41"/>
    <w:rsid w:val="00940691"/>
    <w:rsid w:val="00987306"/>
    <w:rsid w:val="009B4207"/>
    <w:rsid w:val="00AA7398"/>
    <w:rsid w:val="00B411CD"/>
    <w:rsid w:val="00B74329"/>
    <w:rsid w:val="00BB2FEF"/>
    <w:rsid w:val="00BE38BE"/>
    <w:rsid w:val="00C436A8"/>
    <w:rsid w:val="00D44253"/>
    <w:rsid w:val="00E34F03"/>
    <w:rsid w:val="00ED28B2"/>
    <w:rsid w:val="00EF6E01"/>
    <w:rsid w:val="00F22D64"/>
    <w:rsid w:val="00F34195"/>
    <w:rsid w:val="00F358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#f8f8f8,white"/>
      <o:colormenu v:ext="edit" fillcolor="none" strokecolor="whit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D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077A7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597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3874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 Henry</dc:creator>
  <cp:lastModifiedBy>cpernot</cp:lastModifiedBy>
  <cp:revision>2</cp:revision>
  <dcterms:created xsi:type="dcterms:W3CDTF">2017-01-26T12:47:00Z</dcterms:created>
  <dcterms:modified xsi:type="dcterms:W3CDTF">2017-01-26T12:47:00Z</dcterms:modified>
</cp:coreProperties>
</file>